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139" w:rsidRDefault="006A033D" w:rsidP="00AA6139">
      <w:pPr>
        <w:spacing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A6139">
        <w:rPr>
          <w:rFonts w:ascii="Times New Roman" w:hAnsi="Times New Roman"/>
          <w:b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 w:rsidR="006A033D" w:rsidRPr="00AA6139" w:rsidRDefault="006A033D" w:rsidP="00AA6139">
      <w:pPr>
        <w:spacing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AA6139">
        <w:rPr>
          <w:rFonts w:ascii="Times New Roman" w:hAnsi="Times New Roman"/>
          <w:b/>
          <w:sz w:val="28"/>
          <w:szCs w:val="28"/>
        </w:rPr>
        <w:t>«КАБАРДИНО-БАЛКАРСКИЙ ГОСУДАРСТВЕННЫЙ АГРАРНЫЙ УНИВЕРСИТЕТ ИМЕНИ В.М.КОКОВА»</w:t>
      </w:r>
    </w:p>
    <w:p w:rsidR="006A033D" w:rsidRPr="00AA6139" w:rsidRDefault="006A033D" w:rsidP="00AA6139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 xml:space="preserve">В рамках форума проводится научно-практическая конференция </w:t>
      </w:r>
    </w:p>
    <w:p w:rsidR="006A033D" w:rsidRPr="00AA6139" w:rsidRDefault="006A033D" w:rsidP="00AA6139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 xml:space="preserve"> под названием «7 причин на 07» по следующим номинациям:</w:t>
      </w:r>
    </w:p>
    <w:p w:rsidR="006A033D" w:rsidRPr="00AA6139" w:rsidRDefault="006A033D" w:rsidP="00AA6139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>Имидж КБГАУ;</w:t>
      </w:r>
    </w:p>
    <w:p w:rsidR="006A033D" w:rsidRPr="00AA6139" w:rsidRDefault="006A033D" w:rsidP="00AA6139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>Сценка – реклама;</w:t>
      </w:r>
    </w:p>
    <w:p w:rsidR="006A033D" w:rsidRPr="00AA6139" w:rsidRDefault="006A033D" w:rsidP="00AA6139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>Видео-реклама;</w:t>
      </w:r>
    </w:p>
    <w:p w:rsidR="006A033D" w:rsidRPr="00AA6139" w:rsidRDefault="006A033D" w:rsidP="00AA6139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>Фото, рисунки;</w:t>
      </w:r>
    </w:p>
    <w:p w:rsidR="006A033D" w:rsidRPr="00AA6139" w:rsidRDefault="006A033D" w:rsidP="00AA6139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>Дизайн – ландшафт;</w:t>
      </w:r>
    </w:p>
    <w:p w:rsidR="006A033D" w:rsidRPr="00AA6139" w:rsidRDefault="006A033D" w:rsidP="00AA6139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A6139">
        <w:rPr>
          <w:rFonts w:ascii="Times New Roman" w:hAnsi="Times New Roman"/>
          <w:sz w:val="28"/>
          <w:szCs w:val="28"/>
        </w:rPr>
        <w:t>Слоган</w:t>
      </w:r>
      <w:proofErr w:type="spellEnd"/>
      <w:r w:rsidRPr="00AA6139">
        <w:rPr>
          <w:rFonts w:ascii="Times New Roman" w:hAnsi="Times New Roman"/>
          <w:sz w:val="28"/>
          <w:szCs w:val="28"/>
        </w:rPr>
        <w:t>;</w:t>
      </w:r>
    </w:p>
    <w:p w:rsidR="006A033D" w:rsidRPr="00AA6139" w:rsidRDefault="006A033D" w:rsidP="00AA6139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>Реклама инновационного продукта.</w:t>
      </w:r>
    </w:p>
    <w:p w:rsidR="006A033D" w:rsidRPr="00AA6139" w:rsidRDefault="006A033D" w:rsidP="00AA613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 xml:space="preserve">Приглашаются бакалавры, магистры и аспиранты всех форм обучения. Для участия в Научно-практической конференции необходимо   до 12 апреля 2016 г. направить регистрационную карту (заявку) по форме приложения 1 и конкурсные работы, оформленные по требованиям приложения 2, по адресу: 360030, г. Нальчик, пр. Ленина 1в, корп. 8, Факультет «Товароведение и коммерция» Кабардино-Балкарский ГАУ, </w:t>
      </w:r>
      <w:proofErr w:type="spellStart"/>
      <w:r w:rsidRPr="00AA6139">
        <w:rPr>
          <w:rFonts w:ascii="Times New Roman" w:hAnsi="Times New Roman"/>
          <w:sz w:val="28"/>
          <w:szCs w:val="28"/>
        </w:rPr>
        <w:t>каб</w:t>
      </w:r>
      <w:proofErr w:type="spellEnd"/>
      <w:r w:rsidRPr="00AA6139">
        <w:rPr>
          <w:rFonts w:ascii="Times New Roman" w:hAnsi="Times New Roman"/>
          <w:sz w:val="28"/>
          <w:szCs w:val="28"/>
        </w:rPr>
        <w:t xml:space="preserve">. 102, кафедра «Коммерция», </w:t>
      </w:r>
      <w:r w:rsidRPr="00AA6139">
        <w:rPr>
          <w:rFonts w:ascii="Times New Roman" w:hAnsi="Times New Roman"/>
          <w:sz w:val="28"/>
          <w:szCs w:val="28"/>
          <w:lang w:val="en-US"/>
        </w:rPr>
        <w:t>E</w:t>
      </w:r>
      <w:r w:rsidRPr="00AA6139">
        <w:rPr>
          <w:rFonts w:ascii="Times New Roman" w:hAnsi="Times New Roman"/>
          <w:sz w:val="28"/>
          <w:szCs w:val="28"/>
        </w:rPr>
        <w:t>-</w:t>
      </w:r>
      <w:r w:rsidRPr="00AA6139">
        <w:rPr>
          <w:rFonts w:ascii="Times New Roman" w:hAnsi="Times New Roman"/>
          <w:sz w:val="28"/>
          <w:szCs w:val="28"/>
          <w:lang w:val="en-US"/>
        </w:rPr>
        <w:t>mail</w:t>
      </w:r>
      <w:r w:rsidRPr="00AA613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A6139">
        <w:rPr>
          <w:rFonts w:ascii="Times New Roman" w:hAnsi="Times New Roman"/>
          <w:sz w:val="28"/>
          <w:szCs w:val="28"/>
        </w:rPr>
        <w:t>conf-kb</w:t>
      </w:r>
      <w:proofErr w:type="spellEnd"/>
      <w:r w:rsidRPr="00AA6139">
        <w:rPr>
          <w:rFonts w:ascii="Times New Roman" w:hAnsi="Times New Roman"/>
          <w:sz w:val="28"/>
          <w:szCs w:val="28"/>
          <w:lang w:val="en-US"/>
        </w:rPr>
        <w:t>g</w:t>
      </w:r>
      <w:proofErr w:type="spellStart"/>
      <w:r w:rsidRPr="00AA6139">
        <w:rPr>
          <w:rFonts w:ascii="Times New Roman" w:hAnsi="Times New Roman"/>
          <w:sz w:val="28"/>
          <w:szCs w:val="28"/>
        </w:rPr>
        <w:t>au@r</w:t>
      </w:r>
      <w:proofErr w:type="spellEnd"/>
      <w:r w:rsidRPr="00AA6139">
        <w:rPr>
          <w:rFonts w:ascii="Times New Roman" w:hAnsi="Times New Roman"/>
          <w:sz w:val="28"/>
          <w:szCs w:val="28"/>
          <w:lang w:val="en-US"/>
        </w:rPr>
        <w:t>ambler</w:t>
      </w:r>
      <w:r w:rsidRPr="00AA6139">
        <w:rPr>
          <w:rFonts w:ascii="Times New Roman" w:hAnsi="Times New Roman"/>
          <w:sz w:val="28"/>
          <w:szCs w:val="28"/>
        </w:rPr>
        <w:t>.</w:t>
      </w:r>
      <w:proofErr w:type="spellStart"/>
      <w:r w:rsidRPr="00AA613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AA6139">
        <w:rPr>
          <w:rFonts w:ascii="Times New Roman" w:hAnsi="Times New Roman"/>
          <w:sz w:val="28"/>
          <w:szCs w:val="28"/>
        </w:rPr>
        <w:t xml:space="preserve"> </w:t>
      </w:r>
    </w:p>
    <w:p w:rsidR="006A033D" w:rsidRPr="00AA6139" w:rsidRDefault="006A033D" w:rsidP="00AA6139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>Научно-практическая конференция проводится 20 апреля 2016 года  в 12-00 , каб.201</w:t>
      </w:r>
    </w:p>
    <w:p w:rsidR="006A033D" w:rsidRPr="00AA6139" w:rsidRDefault="006A033D" w:rsidP="00AA6139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>Контактная информация:</w:t>
      </w:r>
    </w:p>
    <w:p w:rsidR="006A033D" w:rsidRPr="00AA6139" w:rsidRDefault="006A033D" w:rsidP="00AA6139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 xml:space="preserve">Тел.: +7(928)-7098858; +7(928)7118885 </w:t>
      </w:r>
    </w:p>
    <w:p w:rsidR="006A033D" w:rsidRPr="00AA6139" w:rsidRDefault="006A033D" w:rsidP="00AA6139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>Регламент проведения конференции</w:t>
      </w:r>
    </w:p>
    <w:p w:rsidR="006A033D" w:rsidRPr="00AA6139" w:rsidRDefault="006A033D" w:rsidP="00AA613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 xml:space="preserve">По результатам конкурсного отбора проводимые на 1 этапе будут отобраны 21 конкурсная работа для участия в очном 2 этапе в виде конференции 20 апреля 2016 г. По адресу: 360030, г. Нальчик, пр. Ленина 1в, корп. 8, Факультет «Товароведение и коммерция», ФГБОУ </w:t>
      </w:r>
      <w:proofErr w:type="gramStart"/>
      <w:r w:rsidRPr="00AA6139">
        <w:rPr>
          <w:rFonts w:ascii="Times New Roman" w:hAnsi="Times New Roman"/>
          <w:sz w:val="28"/>
          <w:szCs w:val="28"/>
        </w:rPr>
        <w:t>ВО</w:t>
      </w:r>
      <w:proofErr w:type="gramEnd"/>
      <w:r w:rsidRPr="00AA6139">
        <w:rPr>
          <w:rFonts w:ascii="Times New Roman" w:hAnsi="Times New Roman"/>
          <w:sz w:val="28"/>
          <w:szCs w:val="28"/>
        </w:rPr>
        <w:t xml:space="preserve"> «Кабардино-Балкарский государственный аграрный университет имени </w:t>
      </w:r>
      <w:proofErr w:type="spellStart"/>
      <w:r w:rsidRPr="00AA6139">
        <w:rPr>
          <w:rFonts w:ascii="Times New Roman" w:hAnsi="Times New Roman"/>
          <w:sz w:val="28"/>
          <w:szCs w:val="28"/>
        </w:rPr>
        <w:t>В.М.Кокова</w:t>
      </w:r>
      <w:proofErr w:type="spellEnd"/>
      <w:r w:rsidRPr="00AA6139">
        <w:rPr>
          <w:rFonts w:ascii="Times New Roman" w:hAnsi="Times New Roman"/>
          <w:sz w:val="28"/>
          <w:szCs w:val="28"/>
        </w:rPr>
        <w:t>» (201 ауд.).</w:t>
      </w:r>
    </w:p>
    <w:p w:rsidR="00AA6139" w:rsidRDefault="006A033D" w:rsidP="00AA613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AA6139" w:rsidRDefault="00AA6139" w:rsidP="00AA6139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A6139" w:rsidRDefault="00AA6139" w:rsidP="00AA6139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A6139" w:rsidRDefault="00AA6139" w:rsidP="00AA6139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A033D" w:rsidRPr="00AA6139" w:rsidRDefault="006A033D" w:rsidP="00AA613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lastRenderedPageBreak/>
        <w:t xml:space="preserve">Приложение 1 </w:t>
      </w:r>
    </w:p>
    <w:p w:rsidR="006A033D" w:rsidRPr="00AA6139" w:rsidRDefault="006A033D" w:rsidP="00AA6139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>РЕГИСТРАЦИОННАЯ КАРТА УЧАСТНИКА</w:t>
      </w:r>
    </w:p>
    <w:p w:rsidR="006A033D" w:rsidRPr="00AA6139" w:rsidRDefault="006A033D" w:rsidP="00AA613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 xml:space="preserve">Регистрационная карта участника </w:t>
      </w:r>
      <w:r w:rsidRPr="00AA6139">
        <w:rPr>
          <w:rFonts w:ascii="Times New Roman" w:hAnsi="Times New Roman"/>
          <w:sz w:val="28"/>
          <w:szCs w:val="28"/>
          <w:u w:val="single"/>
        </w:rPr>
        <w:t xml:space="preserve">подлежит обязательному заполнению </w:t>
      </w:r>
      <w:r w:rsidRPr="00AA6139">
        <w:rPr>
          <w:rFonts w:ascii="Times New Roman" w:hAnsi="Times New Roman"/>
          <w:sz w:val="28"/>
          <w:szCs w:val="28"/>
        </w:rPr>
        <w:t xml:space="preserve">и направляется в адрес Оргкомитета вместе с копией квитанции об оплате организационного взноса, тезисами или статьей в электронном виде по электронной почте </w:t>
      </w:r>
      <w:r w:rsidRPr="00AA6139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AA6139">
        <w:rPr>
          <w:rFonts w:ascii="Times New Roman" w:hAnsi="Times New Roman"/>
          <w:b/>
          <w:sz w:val="28"/>
          <w:szCs w:val="28"/>
        </w:rPr>
        <w:t>conf-kb</w:t>
      </w:r>
      <w:proofErr w:type="spellEnd"/>
      <w:r w:rsidRPr="00AA6139">
        <w:rPr>
          <w:rFonts w:ascii="Times New Roman" w:hAnsi="Times New Roman"/>
          <w:b/>
          <w:sz w:val="28"/>
          <w:szCs w:val="28"/>
          <w:lang w:val="en-US"/>
        </w:rPr>
        <w:t>g</w:t>
      </w:r>
      <w:proofErr w:type="spellStart"/>
      <w:r w:rsidRPr="00AA6139">
        <w:rPr>
          <w:rFonts w:ascii="Times New Roman" w:hAnsi="Times New Roman"/>
          <w:b/>
          <w:sz w:val="28"/>
          <w:szCs w:val="28"/>
        </w:rPr>
        <w:t>au@r</w:t>
      </w:r>
      <w:proofErr w:type="spellEnd"/>
      <w:r w:rsidRPr="00AA6139">
        <w:rPr>
          <w:rFonts w:ascii="Times New Roman" w:hAnsi="Times New Roman"/>
          <w:b/>
          <w:sz w:val="28"/>
          <w:szCs w:val="28"/>
          <w:lang w:val="en-US"/>
        </w:rPr>
        <w:t>ambler</w:t>
      </w:r>
      <w:r w:rsidRPr="00AA6139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AA6139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AA6139">
        <w:rPr>
          <w:rFonts w:ascii="Times New Roman" w:hAnsi="Times New Roman"/>
          <w:b/>
          <w:sz w:val="28"/>
          <w:szCs w:val="28"/>
        </w:rPr>
        <w:t>)</w:t>
      </w:r>
      <w:r w:rsidRPr="00AA6139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2"/>
        <w:gridCol w:w="4673"/>
      </w:tblGrid>
      <w:tr w:rsidR="006A033D" w:rsidRPr="00AA6139" w:rsidTr="00F30C58">
        <w:tc>
          <w:tcPr>
            <w:tcW w:w="4672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139">
              <w:rPr>
                <w:rFonts w:ascii="Times New Roman" w:hAnsi="Times New Roman"/>
                <w:sz w:val="28"/>
                <w:szCs w:val="28"/>
              </w:rPr>
              <w:t>Регистрационная карта участника</w:t>
            </w:r>
          </w:p>
        </w:tc>
        <w:tc>
          <w:tcPr>
            <w:tcW w:w="4673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33D" w:rsidRPr="00AA6139" w:rsidTr="00F30C58">
        <w:tc>
          <w:tcPr>
            <w:tcW w:w="4672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139"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4673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33D" w:rsidRPr="00AA6139" w:rsidTr="00F30C58">
        <w:tc>
          <w:tcPr>
            <w:tcW w:w="4672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139">
              <w:rPr>
                <w:rFonts w:ascii="Times New Roman" w:hAnsi="Times New Roman"/>
                <w:sz w:val="28"/>
                <w:szCs w:val="28"/>
              </w:rPr>
              <w:t>Соавторы (Ф.И.О., полностью) (если есть)</w:t>
            </w:r>
          </w:p>
        </w:tc>
        <w:tc>
          <w:tcPr>
            <w:tcW w:w="4673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33D" w:rsidRPr="00AA6139" w:rsidTr="00F30C58">
        <w:tc>
          <w:tcPr>
            <w:tcW w:w="4672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139">
              <w:rPr>
                <w:rFonts w:ascii="Times New Roman" w:hAnsi="Times New Roman"/>
                <w:sz w:val="28"/>
                <w:szCs w:val="28"/>
              </w:rPr>
              <w:t>Научный руководитель: (Фамилия, Имя, Отчеств</w:t>
            </w:r>
            <w:proofErr w:type="gramStart"/>
            <w:r w:rsidRPr="00AA6139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AA6139">
              <w:rPr>
                <w:rFonts w:ascii="Times New Roman" w:hAnsi="Times New Roman"/>
                <w:sz w:val="28"/>
                <w:szCs w:val="28"/>
              </w:rPr>
              <w:t xml:space="preserve"> полностью)</w:t>
            </w:r>
          </w:p>
        </w:tc>
        <w:tc>
          <w:tcPr>
            <w:tcW w:w="4673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33D" w:rsidRPr="00AA6139" w:rsidTr="00F30C58">
        <w:tc>
          <w:tcPr>
            <w:tcW w:w="4672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139">
              <w:rPr>
                <w:rFonts w:ascii="Times New Roman" w:hAnsi="Times New Roman"/>
                <w:sz w:val="28"/>
                <w:szCs w:val="28"/>
              </w:rPr>
              <w:t>Номинация конкурса</w:t>
            </w:r>
          </w:p>
        </w:tc>
        <w:tc>
          <w:tcPr>
            <w:tcW w:w="4673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33D" w:rsidRPr="00AA6139" w:rsidTr="00F30C58">
        <w:tc>
          <w:tcPr>
            <w:tcW w:w="4672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A6139">
              <w:rPr>
                <w:rFonts w:ascii="Times New Roman" w:hAnsi="Times New Roman"/>
                <w:sz w:val="28"/>
                <w:szCs w:val="28"/>
              </w:rPr>
              <w:t>Направление (профиль/ специальность</w:t>
            </w:r>
            <w:proofErr w:type="gramEnd"/>
          </w:p>
        </w:tc>
        <w:tc>
          <w:tcPr>
            <w:tcW w:w="4673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33D" w:rsidRPr="00AA6139" w:rsidTr="00F30C58">
        <w:tc>
          <w:tcPr>
            <w:tcW w:w="4672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139">
              <w:rPr>
                <w:rFonts w:ascii="Times New Roman" w:hAnsi="Times New Roman"/>
                <w:sz w:val="28"/>
                <w:szCs w:val="28"/>
              </w:rPr>
              <w:t>Краткое наименование Вашей организации,</w:t>
            </w:r>
          </w:p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139">
              <w:rPr>
                <w:rFonts w:ascii="Times New Roman" w:hAnsi="Times New Roman"/>
                <w:sz w:val="28"/>
                <w:szCs w:val="28"/>
              </w:rPr>
              <w:t>город (населенный пункт)</w:t>
            </w:r>
          </w:p>
        </w:tc>
        <w:tc>
          <w:tcPr>
            <w:tcW w:w="4673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33D" w:rsidRPr="00AA6139" w:rsidTr="00F30C58">
        <w:tc>
          <w:tcPr>
            <w:tcW w:w="4672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139">
              <w:rPr>
                <w:rFonts w:ascii="Times New Roman" w:hAnsi="Times New Roman"/>
                <w:sz w:val="28"/>
                <w:szCs w:val="28"/>
              </w:rPr>
              <w:t>Наименование тезисов</w:t>
            </w:r>
          </w:p>
        </w:tc>
        <w:tc>
          <w:tcPr>
            <w:tcW w:w="4673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33D" w:rsidRPr="00AA6139" w:rsidTr="00F30C58">
        <w:tc>
          <w:tcPr>
            <w:tcW w:w="4672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139">
              <w:rPr>
                <w:rFonts w:ascii="Times New Roman" w:hAnsi="Times New Roman"/>
                <w:sz w:val="28"/>
                <w:szCs w:val="28"/>
              </w:rPr>
              <w:t>Форма участия очная</w:t>
            </w:r>
          </w:p>
        </w:tc>
        <w:tc>
          <w:tcPr>
            <w:tcW w:w="4673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33D" w:rsidRPr="00AA6139" w:rsidTr="00F30C58">
        <w:tc>
          <w:tcPr>
            <w:tcW w:w="4672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139">
              <w:rPr>
                <w:rFonts w:ascii="Times New Roman" w:hAnsi="Times New Roman"/>
                <w:sz w:val="28"/>
                <w:szCs w:val="28"/>
              </w:rPr>
              <w:t xml:space="preserve">Телефон мобильный </w:t>
            </w:r>
          </w:p>
        </w:tc>
        <w:tc>
          <w:tcPr>
            <w:tcW w:w="4673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33D" w:rsidRPr="00AA6139" w:rsidTr="00F30C58">
        <w:tc>
          <w:tcPr>
            <w:tcW w:w="4672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139">
              <w:rPr>
                <w:rFonts w:ascii="Times New Roman" w:hAnsi="Times New Roman"/>
                <w:sz w:val="28"/>
                <w:szCs w:val="28"/>
              </w:rPr>
              <w:t>Телефон домашний (с кодом города)</w:t>
            </w:r>
          </w:p>
        </w:tc>
        <w:tc>
          <w:tcPr>
            <w:tcW w:w="4673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33D" w:rsidRPr="00AA6139" w:rsidTr="00F30C58">
        <w:tc>
          <w:tcPr>
            <w:tcW w:w="4672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A6139"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673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33D" w:rsidRPr="00AA6139" w:rsidTr="00F30C58">
        <w:tc>
          <w:tcPr>
            <w:tcW w:w="4672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139">
              <w:rPr>
                <w:rFonts w:ascii="Times New Roman" w:hAnsi="Times New Roman"/>
                <w:sz w:val="28"/>
                <w:szCs w:val="28"/>
              </w:rPr>
              <w:t>Откуда вы узнали про конференцию</w:t>
            </w:r>
          </w:p>
        </w:tc>
        <w:tc>
          <w:tcPr>
            <w:tcW w:w="4673" w:type="dxa"/>
          </w:tcPr>
          <w:p w:rsidR="006A033D" w:rsidRPr="00AA6139" w:rsidRDefault="006A033D" w:rsidP="00AA613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A033D" w:rsidRPr="00AA6139" w:rsidRDefault="006A033D" w:rsidP="00AA613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Приложение 2 </w:t>
      </w:r>
    </w:p>
    <w:p w:rsidR="006A033D" w:rsidRPr="00AA6139" w:rsidRDefault="006A033D" w:rsidP="00AA613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 xml:space="preserve">ТРЕБОВАНИЯ К ОФОРМЛЕНИЮ КОНКУРСНЫХ РАБОТ  </w:t>
      </w:r>
    </w:p>
    <w:p w:rsidR="006A033D" w:rsidRPr="00AA6139" w:rsidRDefault="006A033D" w:rsidP="00AA613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>1.Титульный лист конкурсной работы оформляется по образцу. План, основной текст, списки оформляются по след правилам: лист формата А</w:t>
      </w:r>
      <w:proofErr w:type="gramStart"/>
      <w:r w:rsidRPr="00AA6139">
        <w:rPr>
          <w:rFonts w:ascii="Times New Roman" w:hAnsi="Times New Roman"/>
          <w:sz w:val="28"/>
          <w:szCs w:val="28"/>
        </w:rPr>
        <w:t>4</w:t>
      </w:r>
      <w:proofErr w:type="gramEnd"/>
      <w:r w:rsidRPr="00AA6139">
        <w:rPr>
          <w:rFonts w:ascii="Times New Roman" w:hAnsi="Times New Roman"/>
          <w:sz w:val="28"/>
          <w:szCs w:val="28"/>
        </w:rPr>
        <w:t>. Текст печатается с одной стороны листа. Шрифт текста – «</w:t>
      </w:r>
      <w:r w:rsidRPr="00AA6139">
        <w:rPr>
          <w:rFonts w:ascii="Times New Roman" w:hAnsi="Times New Roman"/>
          <w:sz w:val="28"/>
          <w:szCs w:val="28"/>
          <w:lang w:val="en-US"/>
        </w:rPr>
        <w:t>Times</w:t>
      </w:r>
      <w:r w:rsidRPr="00AA6139">
        <w:rPr>
          <w:rFonts w:ascii="Times New Roman" w:hAnsi="Times New Roman"/>
          <w:sz w:val="28"/>
          <w:szCs w:val="28"/>
        </w:rPr>
        <w:t xml:space="preserve"> </w:t>
      </w:r>
      <w:r w:rsidRPr="00AA6139">
        <w:rPr>
          <w:rFonts w:ascii="Times New Roman" w:hAnsi="Times New Roman"/>
          <w:sz w:val="28"/>
          <w:szCs w:val="28"/>
          <w:lang w:val="en-US"/>
        </w:rPr>
        <w:t>New</w:t>
      </w:r>
      <w:r w:rsidRPr="00AA6139">
        <w:rPr>
          <w:rFonts w:ascii="Times New Roman" w:hAnsi="Times New Roman"/>
          <w:sz w:val="28"/>
          <w:szCs w:val="28"/>
        </w:rPr>
        <w:t xml:space="preserve"> </w:t>
      </w:r>
      <w:r w:rsidRPr="00AA6139">
        <w:rPr>
          <w:rFonts w:ascii="Times New Roman" w:hAnsi="Times New Roman"/>
          <w:sz w:val="28"/>
          <w:szCs w:val="28"/>
          <w:lang w:val="en-US"/>
        </w:rPr>
        <w:t>Roman</w:t>
      </w:r>
      <w:r w:rsidRPr="00AA6139">
        <w:rPr>
          <w:rFonts w:ascii="Times New Roman" w:hAnsi="Times New Roman"/>
          <w:sz w:val="28"/>
          <w:szCs w:val="28"/>
        </w:rPr>
        <w:t xml:space="preserve">». Размер шрифта – 12. Межстрочный интервал – 1,5. </w:t>
      </w:r>
      <w:proofErr w:type="gramStart"/>
      <w:r w:rsidRPr="00AA6139">
        <w:rPr>
          <w:rFonts w:ascii="Times New Roman" w:hAnsi="Times New Roman"/>
          <w:sz w:val="28"/>
          <w:szCs w:val="28"/>
        </w:rPr>
        <w:t>Поля: верхнее, нижнее – 2,0 см., левое – 2,5 см.; правое – 1,5 см. Объем не более 3 страниц.</w:t>
      </w:r>
      <w:proofErr w:type="gramEnd"/>
      <w:r w:rsidRPr="00AA6139">
        <w:rPr>
          <w:rFonts w:ascii="Times New Roman" w:hAnsi="Times New Roman"/>
          <w:sz w:val="28"/>
          <w:szCs w:val="28"/>
        </w:rPr>
        <w:t xml:space="preserve"> Страницы нумеруются по порядку арабскими цифрами. Номера страницы проставляются в правом нижнем углу страницы. Приложения, в том числе таблицы, дополнительные материалы и др. оформляются в произвольной </w:t>
      </w:r>
      <w:r w:rsidRPr="00AA6139">
        <w:rPr>
          <w:rFonts w:ascii="Times New Roman" w:hAnsi="Times New Roman"/>
          <w:sz w:val="28"/>
          <w:szCs w:val="28"/>
        </w:rPr>
        <w:lastRenderedPageBreak/>
        <w:t xml:space="preserve">форме - удобной для понимания и усвоения информаций. Наличие списка литературы обязательно, оформление должно соответствовать </w:t>
      </w:r>
      <w:proofErr w:type="spellStart"/>
      <w:r w:rsidRPr="00AA6139">
        <w:rPr>
          <w:rFonts w:ascii="Times New Roman" w:hAnsi="Times New Roman"/>
          <w:sz w:val="28"/>
          <w:szCs w:val="28"/>
        </w:rPr>
        <w:t>ГОСТу</w:t>
      </w:r>
      <w:proofErr w:type="spellEnd"/>
      <w:r w:rsidRPr="00AA6139">
        <w:rPr>
          <w:rFonts w:ascii="Times New Roman" w:hAnsi="Times New Roman"/>
          <w:sz w:val="28"/>
          <w:szCs w:val="28"/>
        </w:rPr>
        <w:t>.</w:t>
      </w:r>
    </w:p>
    <w:p w:rsidR="006A033D" w:rsidRPr="00AA6139" w:rsidRDefault="006A033D" w:rsidP="00AA613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 xml:space="preserve">Все присланные конкурсные работы проверяются на плагиат, при помощи сервиса </w:t>
      </w:r>
      <w:r w:rsidRPr="00AA6139">
        <w:rPr>
          <w:rFonts w:ascii="Times New Roman" w:hAnsi="Times New Roman"/>
          <w:sz w:val="28"/>
          <w:szCs w:val="28"/>
          <w:lang w:val="en-US"/>
        </w:rPr>
        <w:t>www</w:t>
      </w:r>
      <w:r w:rsidRPr="00AA6139">
        <w:rPr>
          <w:rFonts w:ascii="Times New Roman" w:hAnsi="Times New Roman"/>
          <w:sz w:val="28"/>
          <w:szCs w:val="28"/>
        </w:rPr>
        <w:t>.</w:t>
      </w:r>
      <w:proofErr w:type="spellStart"/>
      <w:r w:rsidRPr="00AA6139">
        <w:rPr>
          <w:rFonts w:ascii="Times New Roman" w:hAnsi="Times New Roman"/>
          <w:sz w:val="28"/>
          <w:szCs w:val="28"/>
          <w:lang w:val="en-US"/>
        </w:rPr>
        <w:t>antiplagiat</w:t>
      </w:r>
      <w:proofErr w:type="spellEnd"/>
      <w:r w:rsidRPr="00AA6139">
        <w:rPr>
          <w:rFonts w:ascii="Times New Roman" w:hAnsi="Times New Roman"/>
          <w:sz w:val="28"/>
          <w:szCs w:val="28"/>
        </w:rPr>
        <w:t>.</w:t>
      </w:r>
      <w:proofErr w:type="spellStart"/>
      <w:r w:rsidRPr="00AA613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AA6139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                      </w:t>
      </w:r>
    </w:p>
    <w:p w:rsidR="006A033D" w:rsidRPr="00AA6139" w:rsidRDefault="006A033D" w:rsidP="00AA613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>Оригинальность текста должна составлять не менее 60%.</w:t>
      </w:r>
    </w:p>
    <w:p w:rsidR="006A033D" w:rsidRPr="00AA6139" w:rsidRDefault="006A033D" w:rsidP="00AA613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>2.Отправка конкурсной работы обязательно дол</w:t>
      </w:r>
      <w:r w:rsidR="00AA6139">
        <w:rPr>
          <w:rFonts w:ascii="Times New Roman" w:hAnsi="Times New Roman"/>
          <w:sz w:val="28"/>
          <w:szCs w:val="28"/>
        </w:rPr>
        <w:t>жна быть по электронной почте</w:t>
      </w:r>
      <w:proofErr w:type="gramStart"/>
      <w:r w:rsidR="00AA6139">
        <w:rPr>
          <w:rFonts w:ascii="Times New Roman" w:hAnsi="Times New Roman"/>
          <w:sz w:val="28"/>
          <w:szCs w:val="28"/>
        </w:rPr>
        <w:t>.</w:t>
      </w:r>
      <w:proofErr w:type="gramEnd"/>
      <w:r w:rsidR="00AA6139">
        <w:rPr>
          <w:rFonts w:ascii="Times New Roman" w:hAnsi="Times New Roman"/>
          <w:sz w:val="28"/>
          <w:szCs w:val="28"/>
        </w:rPr>
        <w:t xml:space="preserve"> П</w:t>
      </w:r>
      <w:r w:rsidRPr="00AA6139">
        <w:rPr>
          <w:rFonts w:ascii="Times New Roman" w:hAnsi="Times New Roman"/>
          <w:sz w:val="28"/>
          <w:szCs w:val="28"/>
        </w:rPr>
        <w:t>оследний срок отправки конкурсной работы по почте – 12 апреля текущего года. По результатам получения и регистраций конкурсной работы оргкомитет информирует автора об этом по электронной почте. Авторы конкурсных работ самостоятельно контролируют факт их регистраций по телефону или электронной почте.</w:t>
      </w:r>
    </w:p>
    <w:p w:rsidR="006A033D" w:rsidRPr="00AA6139" w:rsidRDefault="006A033D" w:rsidP="00AA613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A6139">
        <w:rPr>
          <w:rFonts w:ascii="Times New Roman" w:hAnsi="Times New Roman"/>
          <w:sz w:val="28"/>
          <w:szCs w:val="28"/>
        </w:rPr>
        <w:t>Мы будем рады</w:t>
      </w:r>
      <w:r w:rsidR="00AA6139">
        <w:rPr>
          <w:rFonts w:ascii="Times New Roman" w:hAnsi="Times New Roman"/>
          <w:sz w:val="28"/>
          <w:szCs w:val="28"/>
        </w:rPr>
        <w:t xml:space="preserve"> видеть вас в числе участников к</w:t>
      </w:r>
      <w:r w:rsidRPr="00AA6139">
        <w:rPr>
          <w:rFonts w:ascii="Times New Roman" w:hAnsi="Times New Roman"/>
          <w:sz w:val="28"/>
          <w:szCs w:val="28"/>
        </w:rPr>
        <w:t xml:space="preserve">онференции! </w:t>
      </w:r>
    </w:p>
    <w:p w:rsidR="006A033D" w:rsidRPr="00AA6139" w:rsidRDefault="006A033D" w:rsidP="00AA6139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6A033D" w:rsidRPr="00AA6139" w:rsidSect="003A0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E6940"/>
    <w:multiLevelType w:val="hybridMultilevel"/>
    <w:tmpl w:val="669A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F3C"/>
    <w:rsid w:val="000250C0"/>
    <w:rsid w:val="000522E0"/>
    <w:rsid w:val="00077DD5"/>
    <w:rsid w:val="000A2AB5"/>
    <w:rsid w:val="000A6A7B"/>
    <w:rsid w:val="000B3C28"/>
    <w:rsid w:val="000E1162"/>
    <w:rsid w:val="000F4298"/>
    <w:rsid w:val="00244B72"/>
    <w:rsid w:val="00256F3C"/>
    <w:rsid w:val="0027534D"/>
    <w:rsid w:val="002A6763"/>
    <w:rsid w:val="003600B5"/>
    <w:rsid w:val="00376A58"/>
    <w:rsid w:val="003A0106"/>
    <w:rsid w:val="003C55D7"/>
    <w:rsid w:val="003E62FF"/>
    <w:rsid w:val="00502B55"/>
    <w:rsid w:val="00561758"/>
    <w:rsid w:val="00567377"/>
    <w:rsid w:val="005A3FBC"/>
    <w:rsid w:val="005A4896"/>
    <w:rsid w:val="00621BB8"/>
    <w:rsid w:val="006912C5"/>
    <w:rsid w:val="006A033D"/>
    <w:rsid w:val="006A678B"/>
    <w:rsid w:val="006B3205"/>
    <w:rsid w:val="00850178"/>
    <w:rsid w:val="008C1C84"/>
    <w:rsid w:val="008E24E7"/>
    <w:rsid w:val="00947841"/>
    <w:rsid w:val="00980C94"/>
    <w:rsid w:val="009B1A66"/>
    <w:rsid w:val="00A457B5"/>
    <w:rsid w:val="00A76CF7"/>
    <w:rsid w:val="00AA6139"/>
    <w:rsid w:val="00AB7996"/>
    <w:rsid w:val="00AF6831"/>
    <w:rsid w:val="00B50222"/>
    <w:rsid w:val="00B70AB0"/>
    <w:rsid w:val="00B75006"/>
    <w:rsid w:val="00B775FA"/>
    <w:rsid w:val="00B871F8"/>
    <w:rsid w:val="00BD2D73"/>
    <w:rsid w:val="00C00ED1"/>
    <w:rsid w:val="00C676DF"/>
    <w:rsid w:val="00C82103"/>
    <w:rsid w:val="00CA3E42"/>
    <w:rsid w:val="00CB049E"/>
    <w:rsid w:val="00CC0BBB"/>
    <w:rsid w:val="00CC6A27"/>
    <w:rsid w:val="00D0787F"/>
    <w:rsid w:val="00DE1F74"/>
    <w:rsid w:val="00DF6FCB"/>
    <w:rsid w:val="00E52049"/>
    <w:rsid w:val="00E82DC3"/>
    <w:rsid w:val="00ED7152"/>
    <w:rsid w:val="00F30C58"/>
    <w:rsid w:val="00F33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10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61758"/>
    <w:rPr>
      <w:rFonts w:cs="Times New Roman"/>
      <w:color w:val="0563C1"/>
      <w:u w:val="single"/>
    </w:rPr>
  </w:style>
  <w:style w:type="paragraph" w:styleId="a4">
    <w:name w:val="List Paragraph"/>
    <w:basedOn w:val="a"/>
    <w:uiPriority w:val="99"/>
    <w:qFormat/>
    <w:rsid w:val="006912C5"/>
    <w:pPr>
      <w:ind w:left="720"/>
      <w:contextualSpacing/>
    </w:pPr>
  </w:style>
  <w:style w:type="table" w:styleId="a5">
    <w:name w:val="Table Grid"/>
    <w:basedOn w:val="a1"/>
    <w:uiPriority w:val="99"/>
    <w:rsid w:val="00077DD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574</Words>
  <Characters>3275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Win1</cp:lastModifiedBy>
  <cp:revision>4</cp:revision>
  <dcterms:created xsi:type="dcterms:W3CDTF">2016-04-08T10:57:00Z</dcterms:created>
  <dcterms:modified xsi:type="dcterms:W3CDTF">2016-04-08T12:54:00Z</dcterms:modified>
</cp:coreProperties>
</file>